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Минюста России от 07.02.2020 N 14</w:t>
              <w:br/>
              <w:t xml:space="preserve">"Об утверждении Порядка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доверенность"</w:t>
              <w:br/>
              <w:t xml:space="preserve">(Зарегистрировано в Минюсте России 12.02.2020 N 57476)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18.05.2026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0"/>
        <w:outlineLvl w:val="0"/>
        <w:jc w:val="both"/>
      </w:pPr>
      <w:r>
        <w:rPr>
          <w:sz w:val="24"/>
        </w:rPr>
        <w:t xml:space="preserve">Зарегистрировано в Минюсте России 12 февраля 2020 г. N 57476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МИНИСТЕРСТВО ЮСТИЦИИ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ПРИКАЗ</w:t>
      </w:r>
    </w:p>
    <w:p>
      <w:pPr>
        <w:pStyle w:val="2"/>
        <w:jc w:val="center"/>
      </w:pPr>
      <w:r>
        <w:rPr>
          <w:sz w:val="24"/>
        </w:rPr>
        <w:t xml:space="preserve">от 7 февраля 2020 г. N 14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4"/>
        </w:rPr>
        <w:t xml:space="preserve">НАПРАВЛЕНИЯ В НОТАРИАЛЬНУЮ ПАЛАТУ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СВЕДЕНИЙ ОБ УДОСТОВЕРЕНИИ ИЛИ ОТМЕНЕ ДОВЕРЕННОСТИ</w:t>
      </w:r>
    </w:p>
    <w:p>
      <w:pPr>
        <w:pStyle w:val="2"/>
        <w:jc w:val="center"/>
      </w:pPr>
      <w:r>
        <w:rPr>
          <w:sz w:val="24"/>
        </w:rPr>
        <w:t xml:space="preserve">ОРГАНОМ МЕСТНОГО САМОУПРАВЛЕНИЯ, ДОЛЖНОСТНОЕ ЛИЦО</w:t>
      </w:r>
    </w:p>
    <w:p>
      <w:pPr>
        <w:pStyle w:val="2"/>
        <w:jc w:val="center"/>
      </w:pPr>
      <w:r>
        <w:rPr>
          <w:sz w:val="24"/>
        </w:rPr>
        <w:t xml:space="preserve">КОТОРОГО УДОСТОВЕРИЛО ДОВЕРЕННОСТЬ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8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частью третьей статьи 37</w:t>
        </w:r>
      </w:hyperlink>
      <w:r>
        <w:rPr>
          <w:sz w:val="24"/>
        </w:rP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 приказываю: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прилагаемый </w:t>
      </w:r>
      <w:hyperlink w:history="0" w:anchor="P30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Признать утратившим силу </w:t>
      </w:r>
      <w:hyperlink w:history="0" r:id="rId9" w:tooltip="Приказ Минюста России от 29.06.2015 N 156 &quot;Об утверждении Порядка направления в нотариальную палату субъекта Российской Федерации сведений об удостоверении или отмене завещания или доверенности органом, в котором работает должностное лицо местного самоуправления, удостоверившее завещание или доверенность&quot; (Зарегистрировано в Минюсте России 30.06.2015 N 37828) ------------ Утратил силу или отменен {КонсультантПлюс}">
        <w:r>
          <w:rPr>
            <w:sz w:val="24"/>
            <w:color w:val="0000ff"/>
          </w:rPr>
          <w:t xml:space="preserve">приказ</w:t>
        </w:r>
      </w:hyperlink>
      <w:r>
        <w:rPr>
          <w:sz w:val="24"/>
        </w:rPr>
        <w:t xml:space="preserve"> Минюста России от 29.06.2015 N 156 "Об утверждении Порядка направления в нотариальную палату субъекта Российской Федерации сведений об удостоверении или отмене завещания или доверенности органом, в котором работает должностное лицо местного самоуправления, удостоверившее завещание или доверенность" (зарегистрирован Минюстом России 30.06.2015, регистрационный N 37828).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Министр</w:t>
      </w:r>
    </w:p>
    <w:p>
      <w:pPr>
        <w:pStyle w:val="0"/>
        <w:jc w:val="right"/>
      </w:pPr>
      <w:r>
        <w:rPr>
          <w:sz w:val="24"/>
        </w:rPr>
        <w:t xml:space="preserve">К.А.ЧУЙЧЕНКО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</w:t>
      </w:r>
    </w:p>
    <w:p>
      <w:pPr>
        <w:pStyle w:val="0"/>
        <w:jc w:val="right"/>
      </w:pPr>
      <w:r>
        <w:rPr>
          <w:sz w:val="24"/>
        </w:rPr>
        <w:t xml:space="preserve">приказом Минюста России</w:t>
      </w:r>
    </w:p>
    <w:p>
      <w:pPr>
        <w:pStyle w:val="0"/>
        <w:jc w:val="right"/>
      </w:pPr>
      <w:r>
        <w:rPr>
          <w:sz w:val="24"/>
        </w:rPr>
        <w:t xml:space="preserve">от 7 февраля 2020 г. N 14</w:t>
      </w:r>
    </w:p>
    <w:p>
      <w:pPr>
        <w:pStyle w:val="0"/>
        <w:jc w:val="both"/>
      </w:pPr>
      <w:r>
        <w:rPr>
          <w:sz w:val="24"/>
        </w:rPr>
      </w:r>
    </w:p>
    <w:bookmarkStart w:id="30" w:name="P30"/>
    <w:bookmarkEnd w:id="30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НАПРАВЛЕНИЯ В НОТАРИАЛЬНУЮ ПАЛАТУ СУБЪЕКТА РОССИЙСКОЙ</w:t>
      </w:r>
    </w:p>
    <w:p>
      <w:pPr>
        <w:pStyle w:val="2"/>
        <w:jc w:val="center"/>
      </w:pPr>
      <w:r>
        <w:rPr>
          <w:sz w:val="24"/>
        </w:rPr>
        <w:t xml:space="preserve">ФЕДЕРАЦИИ СВЕДЕНИЙ ОБ УДОСТОВЕРЕНИИ ИЛИ ОТМЕНЕ ДОВЕРЕННОСТИ</w:t>
      </w:r>
    </w:p>
    <w:p>
      <w:pPr>
        <w:pStyle w:val="2"/>
        <w:jc w:val="center"/>
      </w:pPr>
      <w:r>
        <w:rPr>
          <w:sz w:val="24"/>
        </w:rPr>
        <w:t xml:space="preserve">ОРГАНОМ МЕСТНОГО САМОУПРАВЛЕНИЯ, ДОЛЖНОСТНОЕ ЛИЦО</w:t>
      </w:r>
    </w:p>
    <w:p>
      <w:pPr>
        <w:pStyle w:val="2"/>
        <w:jc w:val="center"/>
      </w:pPr>
      <w:r>
        <w:rPr>
          <w:sz w:val="24"/>
        </w:rPr>
        <w:t xml:space="preserve">КОТОРОГО УДОСТОВЕРИЛО ДОВЕРЕННОСТЬ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Порядок направления в нотариальную палату субъекта Российской Федерации сведений об удостоверении или отмене доверенности органом местного самоуправления &lt;*&gt;, должностное лицо которого удостоверило доверенность, определяет правила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доверенность, в форме электронного документа (далее - сведения), для регистрации указанных сведений в реестре нотариальных действий единой информационной системы нотариата с использованием информационно-телекоммуникационной сети "Интернет".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</w:t>
      </w:r>
      <w:hyperlink w:history="0" r:id="rId10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Часть четвертая статьи 1</w:t>
        </w:r>
      </w:hyperlink>
      <w:r>
        <w:rPr>
          <w:sz w:val="24"/>
        </w:rP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 Участниками электронного взаимодействия при направлении сведений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должностное лицо местного самоуправления, направляющее в нотариальную палату субъекта Российской Федерации сведения в соответствии со </w:t>
      </w:r>
      <w:hyperlink w:history="0" r:id="rId11" w:tooltip="&quot;Основы законодательства Российской Федерации о нотариате&quot; (утв. ВС РФ 11.02.1993 N 4462-1) (ред. от 20.02.2026) {КонсультантПлюс}">
        <w:r>
          <w:rPr>
            <w:sz w:val="24"/>
            <w:color w:val="0000ff"/>
          </w:rPr>
          <w:t xml:space="preserve">статьей 37</w:t>
        </w:r>
      </w:hyperlink>
      <w:r>
        <w:rPr>
          <w:sz w:val="24"/>
        </w:rPr>
        <w:t xml:space="preserve"> Основ законодательства Российской Федерации о нотариате от 11.02.1993 N 4462-1 (далее - отправитель);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нотариальная палата субъекта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Отправитель представляет в нотариальную палату субъекта Российской Федерации сведения в форме электронного документа, подписанного квалифицированной электронной подписью отправителя, в соответствии с требованиями, установленными </w:t>
      </w:r>
      <w:hyperlink w:history="0" r:id="rId12" w:tooltip="Приказ Минюста России от 17.06.2014 N 129 (ред. от 07.02.2020) &quot;Об утверждении Порядка ведения реестров единой информационной системы нотариата&quot; (вместе с &quot;Порядком ведения реестров единой информационной системы нотариата&quot;, утв. решением Правления ФНП от 02.06.2014, приказом Минюста России от 17.06.2014 N 129) (Зарегистрировано в Минюсте России 18.06.2014 N 32716) ------------ Утратил силу или отменен {КонсультантПлюс}">
        <w:r>
          <w:rPr>
            <w:sz w:val="24"/>
            <w:color w:val="0000ff"/>
          </w:rPr>
          <w:t xml:space="preserve">Порядком</w:t>
        </w:r>
      </w:hyperlink>
      <w:r>
        <w:rPr>
          <w:sz w:val="24"/>
        </w:rPr>
        <w:t xml:space="preserve"> ведения реестров единой информационной системы нотариата, утвержденным приказом Минюста России от 17.06.2014 N 129 (зарегистрирован Минюстом России 18.06.2014, регистрационный N 32716), с изменениями, внесенными приказами Минюста России от 29.06.2015 N 159 (зарегистрирован Минюстом России 30.06.2015, регистрационный N 37821), от 28.12.2016 N 323 (зарегистрирован Минюстом России 30.12.2016, регистрационный N 45075), от 28.04.2017 N 69 (зарегистрирован Минюстом России 15.05.2017, регистрационный N 46736), от 21.12.2017 N 267 (зарегистрирован Минюстом России 26.12.2017, регистрационный N 49457), от 29.06.2018 N 137 (зарегистрирован Минюстом России 09.07.2018, регистрационный N 51568), от 28.06.2019 N 125 (зарегистрирован Минюстом России 04.07.2019, регистрационный N 55152), от 07.02.2020 N 13 (зарегистрирован Минюстом России 12.02.2020, регистрационный N 57474).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Сведения могут быть направлены в нотариальную палату субъекта Российской Федерации отправителем: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при помощи программно-технических средств гарантированной доставки, обеспечивающих защиту персональных данных, в соответствии с законодательством Российской Федерации в области персональных данных;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 использованием портала, размещенного в информационно-телекоммуникационной сети "Интернет" по адресу, опубликованному на официальном сайте оператора единой информационной системы нотариата (</w:t>
      </w:r>
      <w:hyperlink w:history="0" r:id="rId13">
        <w:r>
          <w:rPr>
            <w:sz w:val="24"/>
            <w:color w:val="0000ff"/>
          </w:rPr>
          <w:t xml:space="preserve">www.notariat.ru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почтовым отправлением на бумажном носителе с приложенными сведениями на электронных носителях (дисках CD, DVD, устройствах flash-памяти и других) в виде файла (файлов) утвержденного формата сведений. При этом полномочия представителя отправителя должны быть подтверждены копией приказа или доверенности о наделении такого лица соответствующими полномочиями.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Минюста России от 07.02.2020 N 14</w:t>
            <w:br/>
            <w:t>"Об утверждении Порядка направления в нотариальную палату субъекта Российской Ф...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527098&amp;date=18.05.2026&amp;dst=864&amp;field=134" TargetMode = "External"/><Relationship Id="rId9" Type="http://schemas.openxmlformats.org/officeDocument/2006/relationships/hyperlink" Target="https://login.consultant.ru/link/?req=doc&amp;base=LAW&amp;n=181892&amp;date=18.05.2026" TargetMode = "External"/><Relationship Id="rId10" Type="http://schemas.openxmlformats.org/officeDocument/2006/relationships/hyperlink" Target="https://login.consultant.ru/link/?req=doc&amp;base=LAW&amp;n=527098&amp;date=18.05.2026&amp;dst=848&amp;field=134" TargetMode = "External"/><Relationship Id="rId11" Type="http://schemas.openxmlformats.org/officeDocument/2006/relationships/hyperlink" Target="https://login.consultant.ru/link/?req=doc&amp;base=LAW&amp;n=527098&amp;date=18.05.2026&amp;dst=858&amp;field=134" TargetMode = "External"/><Relationship Id="rId12" Type="http://schemas.openxmlformats.org/officeDocument/2006/relationships/hyperlink" Target="https://login.consultant.ru/link/?req=doc&amp;base=LAW&amp;n=345267&amp;date=18.05.2026&amp;dst=163&amp;field=134" TargetMode = "External"/><Relationship Id="rId13" Type="http://schemas.openxmlformats.org/officeDocument/2006/relationships/hyperlink" Target="www.notariat.ru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Минюста России от 07.02.2020 N 14
"Об утверждении Порядка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доверенность"
(Зарегистрировано в Минюсте России 12.02.2020 N 57476)</dc:title>
  <dcterms:created xsi:type="dcterms:W3CDTF">2026-05-18T07:02:01Z</dcterms:created>
</cp:coreProperties>
</file>